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B55" w:rsidRPr="00051F90" w:rsidRDefault="003F0B55" w:rsidP="00051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b/>
          <w:sz w:val="24"/>
          <w:szCs w:val="24"/>
          <w:lang w:val="uk-UA"/>
        </w:rPr>
        <w:t>Аралық</w:t>
      </w:r>
      <w:proofErr w:type="spellEnd"/>
      <w:r w:rsidRPr="00051F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b/>
          <w:sz w:val="24"/>
          <w:szCs w:val="24"/>
          <w:lang w:val="uk-UA"/>
        </w:rPr>
        <w:t>бақылаудың</w:t>
      </w:r>
      <w:proofErr w:type="spellEnd"/>
      <w:r w:rsidRPr="00051F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b/>
          <w:sz w:val="24"/>
          <w:szCs w:val="24"/>
          <w:lang w:val="uk-UA"/>
        </w:rPr>
        <w:t>сұрақтары</w:t>
      </w:r>
      <w:proofErr w:type="spellEnd"/>
    </w:p>
    <w:p w:rsidR="003F0B55" w:rsidRPr="00051F90" w:rsidRDefault="003F0B55" w:rsidP="00051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1F9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51F90">
        <w:rPr>
          <w:rFonts w:ascii="Times New Roman" w:hAnsi="Times New Roman" w:cs="Times New Roman"/>
          <w:b/>
          <w:sz w:val="24"/>
          <w:szCs w:val="24"/>
          <w:lang w:val="kk-KZ"/>
        </w:rPr>
        <w:t>I-аралық бақылау</w:t>
      </w:r>
    </w:p>
    <w:p w:rsidR="003F0B55" w:rsidRPr="00051F90" w:rsidRDefault="003F0B55" w:rsidP="00051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1F90">
        <w:rPr>
          <w:rFonts w:ascii="Times New Roman" w:hAnsi="Times New Roman" w:cs="Times New Roman"/>
          <w:b/>
          <w:sz w:val="24"/>
          <w:szCs w:val="24"/>
          <w:lang w:val="kk-KZ"/>
        </w:rPr>
        <w:t>Тақырыбы: Қазақ оралмандары.</w:t>
      </w:r>
    </w:p>
    <w:p w:rsidR="003F0B55" w:rsidRPr="00051F90" w:rsidRDefault="003F0B55" w:rsidP="00051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1F90">
        <w:rPr>
          <w:rFonts w:ascii="Times New Roman" w:hAnsi="Times New Roman" w:cs="Times New Roman"/>
          <w:b/>
          <w:sz w:val="24"/>
          <w:szCs w:val="24"/>
          <w:lang w:val="kk-KZ"/>
        </w:rPr>
        <w:t>7-шы апта (ауызша)</w:t>
      </w:r>
    </w:p>
    <w:p w:rsidR="003F0B55" w:rsidRPr="00051F90" w:rsidRDefault="003F0B55" w:rsidP="003F0B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0B55" w:rsidRPr="00051F90" w:rsidRDefault="003F0B55" w:rsidP="003F0B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Қазақ-оралмандардың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Монғолиядан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Түркиядан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Ираннан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Қытайдан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Орталық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Азия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республикаларынан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тарихи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Отанына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оралуы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Оралмандарды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орналастырудағы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мемлекеттік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билік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органдарының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қоғамдық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ұйымдардың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көмегі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қолдаулары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Оралмандарға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қатысты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мемлекет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саясаты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Қазақтардың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І-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ші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дүниежүзілік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құрылтайы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7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Табыстар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мәселелер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F0B55" w:rsidRPr="00B24D64" w:rsidRDefault="003F0B55" w:rsidP="003F0B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64" w:rsidRPr="00B24D64" w:rsidRDefault="00B24D64" w:rsidP="00B24D64">
      <w:pPr>
        <w:widowControl w:val="0"/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B24D64" w:rsidRPr="00B24D64" w:rsidRDefault="00B24D64" w:rsidP="00B24D64">
      <w:pPr>
        <w:widowControl w:val="0"/>
        <w:autoSpaceDE w:val="0"/>
        <w:autoSpaceDN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Негізгі:</w:t>
      </w:r>
    </w:p>
    <w:p w:rsidR="00B24D64" w:rsidRPr="00B24D64" w:rsidRDefault="00B24D64" w:rsidP="00B24D64">
      <w:pPr>
        <w:widowControl w:val="0"/>
        <w:numPr>
          <w:ilvl w:val="0"/>
          <w:numId w:val="13"/>
        </w:numPr>
        <w:tabs>
          <w:tab w:val="clear" w:pos="54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24D64">
        <w:rPr>
          <w:rFonts w:ascii="Times New Roman" w:hAnsi="Times New Roman" w:cs="Times New Roman"/>
          <w:sz w:val="24"/>
          <w:szCs w:val="24"/>
        </w:rPr>
        <w:t>Есмагамбетов</w:t>
      </w:r>
      <w:proofErr w:type="spellEnd"/>
      <w:r w:rsidRPr="00B24D64">
        <w:rPr>
          <w:rFonts w:ascii="Times New Roman" w:hAnsi="Times New Roman" w:cs="Times New Roman"/>
          <w:sz w:val="24"/>
          <w:szCs w:val="24"/>
        </w:rPr>
        <w:t xml:space="preserve"> К. Казахская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4D64">
        <w:rPr>
          <w:rFonts w:ascii="Times New Roman" w:hAnsi="Times New Roman" w:cs="Times New Roman"/>
          <w:sz w:val="24"/>
          <w:szCs w:val="24"/>
        </w:rPr>
        <w:t xml:space="preserve">диаспора: проблемы этнического выживания. – Алматы: </w:t>
      </w:r>
      <w:proofErr w:type="spellStart"/>
      <w:r w:rsidRPr="00B24D64">
        <w:rPr>
          <w:rFonts w:ascii="Times New Roman" w:hAnsi="Times New Roman" w:cs="Times New Roman"/>
          <w:sz w:val="24"/>
          <w:szCs w:val="24"/>
        </w:rPr>
        <w:t>Атамұра</w:t>
      </w:r>
      <w:proofErr w:type="spellEnd"/>
      <w:r w:rsidRPr="00B24D64">
        <w:rPr>
          <w:rFonts w:ascii="Times New Roman" w:hAnsi="Times New Roman" w:cs="Times New Roman"/>
          <w:sz w:val="24"/>
          <w:szCs w:val="24"/>
        </w:rPr>
        <w:t>, 1997. – 224 с.</w:t>
      </w:r>
    </w:p>
    <w:p w:rsidR="00B24D64" w:rsidRPr="00B24D64" w:rsidRDefault="00B24D64" w:rsidP="00B24D64">
      <w:pPr>
        <w:widowControl w:val="0"/>
        <w:numPr>
          <w:ilvl w:val="0"/>
          <w:numId w:val="13"/>
        </w:numPr>
        <w:tabs>
          <w:tab w:val="clear" w:pos="54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Казахская диаспора и репатриация (1991 – 2012): Монография: К.Н. Балтабаева, Т.А. Мамашев, Ж.А. Ермекбай, А.Ж. Баймагамбетова. – Алматы: Елтаным, 2015. – 568 с.: 12 илл.</w:t>
      </w:r>
    </w:p>
    <w:p w:rsidR="00B24D64" w:rsidRPr="00B24D64" w:rsidRDefault="00B24D64" w:rsidP="00B24D64">
      <w:pPr>
        <w:widowControl w:val="0"/>
        <w:numPr>
          <w:ilvl w:val="0"/>
          <w:numId w:val="13"/>
        </w:numPr>
        <w:tabs>
          <w:tab w:val="clear" w:pos="540"/>
          <w:tab w:val="left" w:pos="284"/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bCs/>
          <w:sz w:val="24"/>
          <w:szCs w:val="24"/>
          <w:lang w:val="kk-KZ"/>
        </w:rPr>
        <w:t>Калыш А.Б., Касымова Д.Б. Пути</w:t>
      </w:r>
      <w:r w:rsidRPr="00B24D64">
        <w:rPr>
          <w:rFonts w:ascii="Times New Roman" w:hAnsi="Times New Roman" w:cs="Times New Roman"/>
          <w:bCs/>
          <w:sz w:val="24"/>
          <w:szCs w:val="24"/>
        </w:rPr>
        <w:t xml:space="preserve"> интеграции </w:t>
      </w:r>
      <w:proofErr w:type="spellStart"/>
      <w:r w:rsidRPr="00B24D64">
        <w:rPr>
          <w:rFonts w:ascii="Times New Roman" w:hAnsi="Times New Roman" w:cs="Times New Roman"/>
          <w:bCs/>
          <w:sz w:val="24"/>
          <w:szCs w:val="24"/>
        </w:rPr>
        <w:t>оралманов</w:t>
      </w:r>
      <w:proofErr w:type="spellEnd"/>
      <w:r w:rsidRPr="00B24D64">
        <w:rPr>
          <w:rFonts w:ascii="Times New Roman" w:hAnsi="Times New Roman" w:cs="Times New Roman"/>
          <w:bCs/>
          <w:sz w:val="24"/>
          <w:szCs w:val="24"/>
        </w:rPr>
        <w:t xml:space="preserve"> в казахстанское общество</w:t>
      </w:r>
      <w:r w:rsidRPr="00B24D64">
        <w:rPr>
          <w:rFonts w:ascii="Times New Roman" w:hAnsi="Times New Roman" w:cs="Times New Roman"/>
          <w:bCs/>
          <w:sz w:val="24"/>
          <w:szCs w:val="24"/>
          <w:lang w:val="kk-KZ"/>
        </w:rPr>
        <w:t>: реалии и вызовы. – Алматы: Қазақ университеті, 2013. – 245 с.</w:t>
      </w:r>
    </w:p>
    <w:p w:rsidR="00B24D64" w:rsidRPr="00B24D64" w:rsidRDefault="00B24D64" w:rsidP="00B24D64">
      <w:pPr>
        <w:widowControl w:val="0"/>
        <w:numPr>
          <w:ilvl w:val="0"/>
          <w:numId w:val="13"/>
        </w:numPr>
        <w:tabs>
          <w:tab w:val="clear" w:pos="540"/>
          <w:tab w:val="left" w:pos="284"/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Калыш А.Б., Касымова Д.Б. Поле и смыслы социокультурной интеграции этнических репатриантов. – Алматы: Қазақ университеті, 2014. – 202 с.</w:t>
      </w:r>
    </w:p>
    <w:p w:rsidR="00B24D64" w:rsidRPr="00B24D64" w:rsidRDefault="00B24D64" w:rsidP="00B24D64">
      <w:pPr>
        <w:widowControl w:val="0"/>
        <w:numPr>
          <w:ilvl w:val="0"/>
          <w:numId w:val="13"/>
        </w:numPr>
        <w:tabs>
          <w:tab w:val="clear" w:pos="540"/>
          <w:tab w:val="left" w:pos="284"/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bCs/>
          <w:sz w:val="24"/>
          <w:szCs w:val="24"/>
          <w:lang w:val="kk-KZ"/>
        </w:rPr>
        <w:t>Калыш А.Б., Касымова Д.Б. Миграции казахов: вызовы этнической репатриации в условиях глобализации. – Алматы: Қазақ университеті, 2015. – 146 с.</w:t>
      </w:r>
    </w:p>
    <w:p w:rsidR="00B24D64" w:rsidRPr="00051F90" w:rsidRDefault="00B24D64" w:rsidP="00B24D64">
      <w:pPr>
        <w:pStyle w:val="a3"/>
        <w:numPr>
          <w:ilvl w:val="0"/>
          <w:numId w:val="13"/>
        </w:numPr>
        <w:tabs>
          <w:tab w:val="clear" w:pos="540"/>
          <w:tab w:val="num" w:pos="284"/>
        </w:tabs>
        <w:spacing w:before="100" w:beforeAutospacing="1" w:after="100" w:afterAutospacing="1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51F9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Калыш А.Б., Касымова Д.Б. </w:t>
      </w:r>
      <w:r w:rsidRPr="002673AD">
        <w:rPr>
          <w:rFonts w:ascii="Times New Roman" w:hAnsi="Times New Roman" w:cs="Times New Roman"/>
          <w:sz w:val="24"/>
          <w:szCs w:val="24"/>
          <w:lang w:val="kk-KZ"/>
        </w:rPr>
        <w:t xml:space="preserve">Репатрианты Казахстана: </w:t>
      </w:r>
      <w:r w:rsidRPr="002673AD">
        <w:rPr>
          <w:rFonts w:ascii="Times New Roman" w:hAnsi="Times New Roman" w:cs="Times New Roman"/>
          <w:sz w:val="24"/>
          <w:szCs w:val="24"/>
        </w:rPr>
        <w:t>Казахстан в системе транснациональной миграции в условиях глобализации</w:t>
      </w:r>
      <w:r w:rsidRPr="002673AD">
        <w:rPr>
          <w:rFonts w:ascii="Times New Roman" w:hAnsi="Times New Roman" w:cs="Times New Roman"/>
          <w:sz w:val="24"/>
          <w:szCs w:val="24"/>
          <w:lang w:val="kk-KZ"/>
        </w:rPr>
        <w:t xml:space="preserve">: Учебное пособие. – Алматы: Қазақ университеті, 2015. – 364 с. </w:t>
      </w:r>
      <w:r w:rsidRPr="00051F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4D64" w:rsidRPr="00B24D64" w:rsidRDefault="00B24D64" w:rsidP="00B24D64">
      <w:pPr>
        <w:widowControl w:val="0"/>
        <w:numPr>
          <w:ilvl w:val="0"/>
          <w:numId w:val="13"/>
        </w:numPr>
        <w:tabs>
          <w:tab w:val="clear" w:pos="540"/>
          <w:tab w:val="left" w:pos="284"/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Қазақ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диаспорасы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бүгіні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ертеңі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= Казахская диаспора: настоящее и будущее. </w:t>
      </w:r>
      <w:r w:rsidRPr="00B24D64">
        <w:rPr>
          <w:rStyle w:val="st"/>
          <w:rFonts w:ascii="Times New Roman" w:hAnsi="Times New Roman" w:cs="Times New Roman"/>
          <w:sz w:val="24"/>
          <w:szCs w:val="24"/>
          <w:lang w:val="kk-KZ"/>
        </w:rPr>
        <w:t>–</w:t>
      </w:r>
      <w:r w:rsidRPr="00B24D64">
        <w:rPr>
          <w:rStyle w:val="a4"/>
          <w:rFonts w:ascii="Times New Roman" w:hAnsi="Times New Roman" w:cs="Times New Roman"/>
          <w:i w:val="0"/>
          <w:sz w:val="24"/>
          <w:szCs w:val="24"/>
        </w:rPr>
        <w:t>Астана</w:t>
      </w:r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24D64">
        <w:rPr>
          <w:rStyle w:val="st"/>
          <w:rFonts w:ascii="Times New Roman" w:hAnsi="Times New Roman" w:cs="Times New Roman"/>
          <w:sz w:val="24"/>
          <w:szCs w:val="24"/>
        </w:rPr>
        <w:t>Елорда</w:t>
      </w:r>
      <w:proofErr w:type="spellEnd"/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, </w:t>
      </w:r>
      <w:r w:rsidRPr="00B24D64">
        <w:rPr>
          <w:rStyle w:val="a4"/>
          <w:rFonts w:ascii="Times New Roman" w:hAnsi="Times New Roman" w:cs="Times New Roman"/>
          <w:i w:val="0"/>
          <w:sz w:val="24"/>
          <w:szCs w:val="24"/>
        </w:rPr>
        <w:t>2005</w:t>
      </w:r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r w:rsidRPr="00B24D64">
        <w:rPr>
          <w:rStyle w:val="st"/>
          <w:rFonts w:ascii="Times New Roman" w:hAnsi="Times New Roman" w:cs="Times New Roman"/>
          <w:sz w:val="24"/>
          <w:szCs w:val="24"/>
          <w:lang w:val="kk-KZ"/>
        </w:rPr>
        <w:t>–</w:t>
      </w:r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 352 б.</w:t>
      </w:r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24D64" w:rsidRPr="00B24D64" w:rsidRDefault="00B24D64" w:rsidP="00B24D64">
      <w:pPr>
        <w:widowControl w:val="0"/>
        <w:numPr>
          <w:ilvl w:val="0"/>
          <w:numId w:val="13"/>
        </w:numPr>
        <w:tabs>
          <w:tab w:val="clear" w:pos="540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Қинаятұлы З. Жылаған жылдар шежіресі. – Алматы: Мерей, 1995. – 298 б.</w:t>
      </w:r>
    </w:p>
    <w:p w:rsidR="00B24D64" w:rsidRPr="00B24D64" w:rsidRDefault="00B24D64" w:rsidP="00B24D64">
      <w:pPr>
        <w:widowControl w:val="0"/>
        <w:numPr>
          <w:ilvl w:val="0"/>
          <w:numId w:val="13"/>
        </w:numPr>
        <w:tabs>
          <w:tab w:val="clear" w:pos="540"/>
          <w:tab w:val="left" w:pos="284"/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D64">
        <w:rPr>
          <w:rFonts w:ascii="Times New Roman" w:hAnsi="Times New Roman" w:cs="Times New Roman"/>
          <w:sz w:val="24"/>
          <w:szCs w:val="24"/>
        </w:rPr>
        <w:t>Мендикулова</w:t>
      </w:r>
      <w:proofErr w:type="spellEnd"/>
      <w:r w:rsidRPr="00B24D64">
        <w:rPr>
          <w:rFonts w:ascii="Times New Roman" w:hAnsi="Times New Roman" w:cs="Times New Roman"/>
          <w:sz w:val="24"/>
          <w:szCs w:val="24"/>
        </w:rPr>
        <w:t xml:space="preserve"> Г.М. Исторические судьбы казахской диаспоры. Происхождение и развитие. 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B24D64">
        <w:rPr>
          <w:rFonts w:ascii="Times New Roman" w:hAnsi="Times New Roman" w:cs="Times New Roman"/>
          <w:sz w:val="24"/>
          <w:szCs w:val="24"/>
        </w:rPr>
        <w:t>Алматы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24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D64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B24D64">
        <w:rPr>
          <w:rFonts w:ascii="Times New Roman" w:hAnsi="Times New Roman" w:cs="Times New Roman"/>
          <w:sz w:val="24"/>
          <w:szCs w:val="24"/>
        </w:rPr>
        <w:t>, 1997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>. –</w:t>
      </w:r>
      <w:r w:rsidRPr="00B24D64">
        <w:rPr>
          <w:rFonts w:ascii="Times New Roman" w:hAnsi="Times New Roman" w:cs="Times New Roman"/>
          <w:sz w:val="24"/>
          <w:szCs w:val="24"/>
        </w:rPr>
        <w:t xml:space="preserve"> 261 с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4D64" w:rsidRPr="00B24D64" w:rsidRDefault="00B24D64" w:rsidP="00B24D64">
      <w:pPr>
        <w:widowControl w:val="0"/>
        <w:numPr>
          <w:ilvl w:val="0"/>
          <w:numId w:val="13"/>
        </w:numPr>
        <w:tabs>
          <w:tab w:val="clear" w:pos="540"/>
          <w:tab w:val="left" w:pos="284"/>
          <w:tab w:val="left" w:pos="426"/>
          <w:tab w:val="left" w:pos="709"/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Мендикулова Г.М. Казахская диаспора: история и развитие. – Алматы: Реиз, 2006. – 341 с.</w:t>
      </w:r>
    </w:p>
    <w:p w:rsidR="00B24D64" w:rsidRPr="00B24D64" w:rsidRDefault="00B24D64" w:rsidP="00B24D64">
      <w:pPr>
        <w:widowControl w:val="0"/>
        <w:numPr>
          <w:ilvl w:val="0"/>
          <w:numId w:val="13"/>
        </w:numPr>
        <w:tabs>
          <w:tab w:val="clear" w:pos="540"/>
          <w:tab w:val="left" w:pos="284"/>
          <w:tab w:val="left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Назарбаев Н.Ә. Қазақтың бүкіл тарихы – бірігу тарихы, тұтастану тарихы //Қазақ тарихы. – 1998. – № 3. – 3-10 бб.</w:t>
      </w:r>
    </w:p>
    <w:p w:rsidR="00B24D64" w:rsidRPr="00B24D64" w:rsidRDefault="00B24D64" w:rsidP="00B24D64">
      <w:pPr>
        <w:widowControl w:val="0"/>
        <w:tabs>
          <w:tab w:val="left" w:pos="284"/>
        </w:tabs>
        <w:autoSpaceDE w:val="0"/>
        <w:autoSpaceDN w:val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4D64" w:rsidRPr="00B24D64" w:rsidRDefault="00B24D64" w:rsidP="00B24D64">
      <w:pPr>
        <w:widowControl w:val="0"/>
        <w:tabs>
          <w:tab w:val="left" w:pos="284"/>
        </w:tabs>
        <w:autoSpaceDE w:val="0"/>
        <w:autoSpaceDN w:val="0"/>
        <w:ind w:left="284" w:hanging="284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Қосымша:</w:t>
      </w:r>
    </w:p>
    <w:p w:rsidR="00B24D64" w:rsidRPr="00B24D64" w:rsidRDefault="00B24D64" w:rsidP="00B24D64">
      <w:pPr>
        <w:widowControl w:val="0"/>
        <w:numPr>
          <w:ilvl w:val="0"/>
          <w:numId w:val="1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24D64">
        <w:rPr>
          <w:rFonts w:ascii="Times New Roman" w:hAnsi="Times New Roman" w:cs="Times New Roman"/>
          <w:sz w:val="24"/>
          <w:szCs w:val="24"/>
        </w:rPr>
        <w:t>Айдарбаев</w:t>
      </w:r>
      <w:proofErr w:type="spellEnd"/>
      <w:r w:rsidRPr="00B24D64">
        <w:rPr>
          <w:rFonts w:ascii="Times New Roman" w:hAnsi="Times New Roman" w:cs="Times New Roman"/>
          <w:sz w:val="24"/>
          <w:szCs w:val="24"/>
        </w:rPr>
        <w:t xml:space="preserve"> С. Международно-правовые и внутригосударственные аспекты статуса национальных меньшинств в Казахстане. – Алматы, 2006. – 215 с.</w:t>
      </w:r>
    </w:p>
    <w:p w:rsidR="00B24D64" w:rsidRPr="00B24D64" w:rsidRDefault="00B24D64" w:rsidP="00B24D64">
      <w:pPr>
        <w:widowControl w:val="0"/>
        <w:numPr>
          <w:ilvl w:val="0"/>
          <w:numId w:val="1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Казахская диаспора: проблемы этнического выживания / сост. К.Л. Есмагамбетов. – Алматы: Атамұра, 1997. – 298 с.</w:t>
      </w:r>
    </w:p>
    <w:p w:rsidR="00B24D64" w:rsidRPr="00B24D64" w:rsidRDefault="00B24D64" w:rsidP="00B24D64">
      <w:pPr>
        <w:widowControl w:val="0"/>
        <w:numPr>
          <w:ilvl w:val="0"/>
          <w:numId w:val="14"/>
        </w:numPr>
        <w:tabs>
          <w:tab w:val="clear" w:pos="720"/>
          <w:tab w:val="num" w:pos="284"/>
          <w:tab w:val="left" w:pos="90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bCs/>
          <w:sz w:val="24"/>
          <w:szCs w:val="24"/>
          <w:lang w:val="kk-KZ"/>
        </w:rPr>
        <w:t>Калыш А.Б., Касымова Д.Б. Репатрианты Казахстана: учебное пособие. – Алматы: Қазақ университеті, 2015. – 364 с.</w:t>
      </w:r>
    </w:p>
    <w:p w:rsidR="00B24D64" w:rsidRPr="00B24D64" w:rsidRDefault="00B24D64" w:rsidP="00B24D64">
      <w:pPr>
        <w:widowControl w:val="0"/>
        <w:numPr>
          <w:ilvl w:val="0"/>
          <w:numId w:val="1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Қазақ көші – қазақтың қауымдасуы: Қазақстан Республикасы Президенті Мұрағатының қорынан құжаттар жинағы (Дүниежүзі қазақтары қауымдастығының 20 жылдығына 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lastRenderedPageBreak/>
        <w:t>арналған / құраст. К.Н. Балтабаева. – Алматы: Дүниежүзі қазақтары қауымдастығы «Атажұрт» баспа орталығы, 2012. – 352 б.</w:t>
      </w:r>
    </w:p>
    <w:p w:rsidR="00B24D64" w:rsidRPr="00B24D64" w:rsidRDefault="00B24D64" w:rsidP="00B24D64">
      <w:pPr>
        <w:widowControl w:val="0"/>
        <w:numPr>
          <w:ilvl w:val="0"/>
          <w:numId w:val="1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Қалшабаева Б.К. Орта Азия қазақтары (тарихи-этнографиялық зерттеу): тарих ғыл. докт. дис. ... авторефераты. – Алматы, 2010. – 52 б.</w:t>
      </w:r>
    </w:p>
    <w:p w:rsidR="00B24D64" w:rsidRPr="00B24D64" w:rsidRDefault="00B24D64" w:rsidP="00B24D64">
      <w:pPr>
        <w:widowControl w:val="0"/>
        <w:numPr>
          <w:ilvl w:val="0"/>
          <w:numId w:val="1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Қалыш А.Б., Қозғамбаева Г.Б. Моңғолиядағы қазақ диаспорасының тарихы: оқу құралы. – Алматы: Қазақ университеті, 2014. – 172 б.</w:t>
      </w:r>
    </w:p>
    <w:p w:rsidR="00B24D64" w:rsidRPr="00B24D64" w:rsidRDefault="00B24D64" w:rsidP="00B24D64">
      <w:pPr>
        <w:widowControl w:val="0"/>
        <w:numPr>
          <w:ilvl w:val="0"/>
          <w:numId w:val="1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О государственной программе поддержки соотечественникам, проживающих за рубежом. Указ Президента РК от 31 декабря </w:t>
      </w:r>
      <w:smartTag w:uri="urn:schemas-microsoft-com:office:smarttags" w:element="metricconverter">
        <w:smartTagPr>
          <w:attr w:name="ProductID" w:val="1996 г"/>
        </w:smartTagPr>
        <w:r w:rsidRPr="00B24D64">
          <w:rPr>
            <w:rFonts w:ascii="Times New Roman" w:hAnsi="Times New Roman" w:cs="Times New Roman"/>
            <w:sz w:val="24"/>
            <w:szCs w:val="24"/>
            <w:lang w:val="kk-KZ"/>
          </w:rPr>
          <w:t>1996 г</w:t>
        </w:r>
      </w:smartTag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. // Казахстанская правда. </w:t>
      </w:r>
      <w:r w:rsidRPr="00B24D64">
        <w:rPr>
          <w:rFonts w:ascii="Times New Roman" w:hAnsi="Times New Roman" w:cs="Times New Roman"/>
          <w:sz w:val="24"/>
          <w:szCs w:val="24"/>
        </w:rPr>
        <w:t>–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 1997. </w:t>
      </w:r>
      <w:r w:rsidRPr="00B24D64">
        <w:rPr>
          <w:rFonts w:ascii="Times New Roman" w:hAnsi="Times New Roman" w:cs="Times New Roman"/>
          <w:sz w:val="24"/>
          <w:szCs w:val="24"/>
        </w:rPr>
        <w:t>–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 5 января.</w:t>
      </w:r>
    </w:p>
    <w:p w:rsidR="00B24D64" w:rsidRDefault="00B24D64" w:rsidP="00B24D64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4D64" w:rsidRPr="00B24D64" w:rsidRDefault="00B24D64" w:rsidP="00B24D64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0B55" w:rsidRPr="00B24D64" w:rsidRDefault="003F0B55" w:rsidP="00B24D64">
      <w:pPr>
        <w:widowControl w:val="0"/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24D64">
        <w:rPr>
          <w:rFonts w:ascii="Times New Roman" w:hAnsi="Times New Roman" w:cs="Times New Roman"/>
          <w:b/>
          <w:sz w:val="24"/>
          <w:szCs w:val="24"/>
          <w:lang w:val="kk-KZ"/>
        </w:rPr>
        <w:t>-аралық бақылау</w:t>
      </w:r>
    </w:p>
    <w:p w:rsidR="003F0B55" w:rsidRPr="00051F90" w:rsidRDefault="003F0B55" w:rsidP="00051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1F90">
        <w:rPr>
          <w:rFonts w:ascii="Times New Roman" w:hAnsi="Times New Roman" w:cs="Times New Roman"/>
          <w:b/>
          <w:sz w:val="24"/>
          <w:szCs w:val="24"/>
          <w:lang w:val="kk-KZ"/>
        </w:rPr>
        <w:t>Тақырыбы: Қазақстан халықтарының демографиялық жағдайы.</w:t>
      </w:r>
    </w:p>
    <w:p w:rsidR="003F0B55" w:rsidRPr="00051F90" w:rsidRDefault="003F0B55" w:rsidP="00051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1F90">
        <w:rPr>
          <w:rFonts w:ascii="Times New Roman" w:hAnsi="Times New Roman" w:cs="Times New Roman"/>
          <w:b/>
          <w:sz w:val="24"/>
          <w:szCs w:val="24"/>
          <w:lang w:val="kk-KZ"/>
        </w:rPr>
        <w:t>15-ші апта (жазбаша, вариантпен)</w:t>
      </w:r>
    </w:p>
    <w:p w:rsidR="003F0B55" w:rsidRPr="00051F90" w:rsidRDefault="003F0B55" w:rsidP="003F0B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Этнос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теориясы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проблемасы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этникалық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этномәдени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процестердің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спецификасы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Этнолдемографияға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байланысты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ресми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мекемелердің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материалдары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статистикалық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мұрағаттық-құжаттық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т.б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.).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Мерзімді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басылым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материалдары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Этносоциологиялық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зерттеулердің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мәліметтері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Қорытынды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теориялық-әдістемелік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зерттеулер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философиялық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социологиялық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тарихи-әдістемелік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Тарихи-мәдени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зерттеулер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Этнографиялық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этносоциологиялық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жұмыстар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1959, 1970, 1979, 1989, 1999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жылдардағы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санақтар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бойынша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Қазақстан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халқының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этникалық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Республика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халқының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демографиялық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көрсеткіштерін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жалпы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сондай-ақ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этникалық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аспектіде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талдау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Туу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өлу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табиғи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өсім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Халық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өсімінің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этникалық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аспектілері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Көрсетілген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көрсеткіштердің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түрлі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этностардың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өмірімен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мәдениетімен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тұрмысымен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байланысы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Моно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полиэтникалық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аймақтардағы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бала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санынан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хабардар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болу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Қазақстан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халқының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этникалық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әр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түрлілігі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Республика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халқының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этникалық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құрылысы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бойынша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таралып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орналасуы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Қазақтар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Батыс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Оңтүстік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Қазақстан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Жетісу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орыс-украин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немістер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Солтүстік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Орталық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Шығыс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Қазақстан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басым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аймақтар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Миграцияның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факторлары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мен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негізгі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себептері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051F90" w:rsidRDefault="003F0B55" w:rsidP="003F0B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Қазақстаннан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немістердің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еврейлердің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гректердің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орыстардың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және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өзге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этностардың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көшіп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кетуінің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51F90">
        <w:rPr>
          <w:rFonts w:ascii="Times New Roman" w:hAnsi="Times New Roman" w:cs="Times New Roman"/>
          <w:sz w:val="24"/>
          <w:szCs w:val="24"/>
          <w:lang w:val="uk-UA"/>
        </w:rPr>
        <w:t>себептері</w:t>
      </w:r>
      <w:proofErr w:type="spellEnd"/>
      <w:r w:rsidRPr="00051F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F0B55" w:rsidRPr="00B24D64" w:rsidRDefault="003F0B55" w:rsidP="003F0B5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4D64" w:rsidRPr="00B24D64" w:rsidRDefault="00B24D64" w:rsidP="00B24D64">
      <w:pPr>
        <w:widowControl w:val="0"/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</w:t>
      </w:r>
    </w:p>
    <w:p w:rsidR="00B24D64" w:rsidRPr="00B24D64" w:rsidRDefault="00B24D64" w:rsidP="00B24D64">
      <w:pPr>
        <w:widowControl w:val="0"/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b/>
          <w:i/>
          <w:sz w:val="24"/>
          <w:szCs w:val="24"/>
          <w:lang w:val="kk-KZ"/>
        </w:rPr>
        <w:t>Негізгі:</w:t>
      </w:r>
    </w:p>
    <w:p w:rsidR="00B24D64" w:rsidRPr="00B24D64" w:rsidRDefault="00B24D64" w:rsidP="00B24D64">
      <w:pPr>
        <w:widowControl w:val="0"/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Абланова Э.А., Қалыш А.Б. XX ғасырдың екінші жартысындағы қазақтардың әлеуметтік-демографиялық даму динамикасы (1959-1970 жж. халық санақтары негізінде). – Алматы: Қазақ университеті, 2003. – 223 б.</w:t>
      </w:r>
    </w:p>
    <w:p w:rsidR="00B24D64" w:rsidRPr="00B24D64" w:rsidRDefault="00B24D64" w:rsidP="00B24D64">
      <w:pPr>
        <w:widowControl w:val="0"/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Алексеенко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 А.Н.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Население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Казахстана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. 1920-1990 гг. –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Алматы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Ғылым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>, 1993. – 125 с.</w:t>
      </w:r>
    </w:p>
    <w:p w:rsidR="00B24D64" w:rsidRPr="00B24D64" w:rsidRDefault="00B24D64" w:rsidP="00B24D64">
      <w:pPr>
        <w:widowControl w:val="0"/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iCs/>
          <w:sz w:val="24"/>
          <w:szCs w:val="24"/>
        </w:rPr>
        <w:t xml:space="preserve">Алексеенко Н.В., Алексеенко А.Н. </w:t>
      </w:r>
      <w:r w:rsidRPr="00B24D64">
        <w:rPr>
          <w:rFonts w:ascii="Times New Roman" w:hAnsi="Times New Roman" w:cs="Times New Roman"/>
          <w:sz w:val="24"/>
          <w:szCs w:val="24"/>
        </w:rPr>
        <w:t xml:space="preserve">Население Казахстана за сто лет (1897-1997 гг.). 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B24D64">
        <w:rPr>
          <w:rFonts w:ascii="Times New Roman" w:hAnsi="Times New Roman" w:cs="Times New Roman"/>
          <w:sz w:val="24"/>
          <w:szCs w:val="24"/>
        </w:rPr>
        <w:t>Усть-Каменогорск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>: Полиграфия</w:t>
      </w:r>
      <w:r w:rsidRPr="00B24D64">
        <w:rPr>
          <w:rFonts w:ascii="Times New Roman" w:hAnsi="Times New Roman" w:cs="Times New Roman"/>
          <w:sz w:val="24"/>
          <w:szCs w:val="24"/>
        </w:rPr>
        <w:t>, 1999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>. – 157 с.</w:t>
      </w:r>
    </w:p>
    <w:p w:rsidR="00B24D64" w:rsidRPr="00B24D64" w:rsidRDefault="00B24D64" w:rsidP="00B24D64">
      <w:pPr>
        <w:widowControl w:val="0"/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Асылбеков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 М.Х.,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Галиев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 А.Б.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Социально-демографические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процессы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 xml:space="preserve"> в Казахстане (1917-1980). – Алма-Ата: </w:t>
      </w:r>
      <w:proofErr w:type="spellStart"/>
      <w:r w:rsidRPr="00B24D64">
        <w:rPr>
          <w:rStyle w:val="st"/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, </w:t>
      </w:r>
      <w:r w:rsidRPr="00B24D64">
        <w:rPr>
          <w:rStyle w:val="a4"/>
          <w:rFonts w:ascii="Times New Roman" w:hAnsi="Times New Roman" w:cs="Times New Roman"/>
          <w:i w:val="0"/>
          <w:sz w:val="24"/>
          <w:szCs w:val="24"/>
        </w:rPr>
        <w:t>1991</w:t>
      </w:r>
      <w:r w:rsidRPr="00B24D64">
        <w:rPr>
          <w:rStyle w:val="st"/>
          <w:rFonts w:ascii="Times New Roman" w:hAnsi="Times New Roman" w:cs="Times New Roman"/>
          <w:i/>
          <w:sz w:val="24"/>
          <w:szCs w:val="24"/>
        </w:rPr>
        <w:t>.</w:t>
      </w:r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 – 185 с.</w:t>
      </w:r>
    </w:p>
    <w:p w:rsidR="00B24D64" w:rsidRPr="00B24D64" w:rsidRDefault="00B24D64" w:rsidP="00B24D64">
      <w:pPr>
        <w:widowControl w:val="0"/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Асылбеков М.Х., Козина В.В. Демографические процессы современного Казахстана. – Алматы: </w:t>
      </w:r>
      <w:proofErr w:type="spellStart"/>
      <w:r w:rsidRPr="00B24D64">
        <w:rPr>
          <w:rFonts w:ascii="Times New Roman" w:hAnsi="Times New Roman" w:cs="Times New Roman"/>
          <w:sz w:val="24"/>
          <w:szCs w:val="24"/>
          <w:lang w:val="uk-UA"/>
        </w:rPr>
        <w:t>Өркениет</w:t>
      </w:r>
      <w:proofErr w:type="spellEnd"/>
      <w:r w:rsidRPr="00B24D64">
        <w:rPr>
          <w:rFonts w:ascii="Times New Roman" w:hAnsi="Times New Roman" w:cs="Times New Roman"/>
          <w:sz w:val="24"/>
          <w:szCs w:val="24"/>
          <w:lang w:val="uk-UA"/>
        </w:rPr>
        <w:t>, 1995. – 125 с.</w:t>
      </w:r>
    </w:p>
    <w:p w:rsidR="00B24D64" w:rsidRPr="00B24D64" w:rsidRDefault="00B24D64" w:rsidP="00B24D64">
      <w:pPr>
        <w:widowControl w:val="0"/>
        <w:numPr>
          <w:ilvl w:val="0"/>
          <w:numId w:val="1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Базанова Ф.Н. Формирование и развитие структуры населения Казахской ССР. – Алма-Ата: Наука, 1989. – 156 с.</w:t>
      </w:r>
    </w:p>
    <w:p w:rsidR="00B24D64" w:rsidRPr="00B24D64" w:rsidRDefault="00B24D64" w:rsidP="00B24D64">
      <w:pPr>
        <w:widowControl w:val="0"/>
        <w:tabs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B24D64" w:rsidRPr="00B24D64" w:rsidRDefault="00B24D64" w:rsidP="00B24D64">
      <w:pPr>
        <w:widowControl w:val="0"/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b/>
          <w:i/>
          <w:sz w:val="24"/>
          <w:szCs w:val="24"/>
          <w:lang w:val="kk-KZ"/>
        </w:rPr>
        <w:t>Қосымша:</w:t>
      </w:r>
    </w:p>
    <w:p w:rsidR="00B24D64" w:rsidRPr="00B24D64" w:rsidRDefault="00B24D64" w:rsidP="00B24D64">
      <w:pPr>
        <w:widowControl w:val="0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</w:rPr>
        <w:t>Алексеенко А.Н Сельское население Казахстана (1920-1990 гг.)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24D64">
        <w:rPr>
          <w:rFonts w:ascii="Times New Roman" w:hAnsi="Times New Roman" w:cs="Times New Roman"/>
          <w:sz w:val="24"/>
          <w:szCs w:val="24"/>
        </w:rPr>
        <w:t xml:space="preserve"> 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B24D64">
        <w:rPr>
          <w:rFonts w:ascii="Times New Roman" w:hAnsi="Times New Roman" w:cs="Times New Roman"/>
          <w:sz w:val="24"/>
          <w:szCs w:val="24"/>
        </w:rPr>
        <w:t>втореф</w:t>
      </w:r>
      <w:proofErr w:type="spellEnd"/>
      <w:r w:rsidRPr="00B24D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D64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B24D64">
        <w:rPr>
          <w:rFonts w:ascii="Times New Roman" w:hAnsi="Times New Roman" w:cs="Times New Roman"/>
          <w:sz w:val="24"/>
          <w:szCs w:val="24"/>
        </w:rPr>
        <w:t xml:space="preserve">. 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... </w:t>
      </w:r>
      <w:proofErr w:type="spellStart"/>
      <w:r w:rsidRPr="00B24D64">
        <w:rPr>
          <w:rFonts w:ascii="Times New Roman" w:hAnsi="Times New Roman" w:cs="Times New Roman"/>
          <w:sz w:val="24"/>
          <w:szCs w:val="24"/>
        </w:rPr>
        <w:t>докт</w:t>
      </w:r>
      <w:proofErr w:type="spellEnd"/>
      <w:r w:rsidRPr="00B24D64">
        <w:rPr>
          <w:rFonts w:ascii="Times New Roman" w:hAnsi="Times New Roman" w:cs="Times New Roman"/>
          <w:sz w:val="24"/>
          <w:szCs w:val="24"/>
        </w:rPr>
        <w:t xml:space="preserve">. ист. наук. 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B24D64">
        <w:rPr>
          <w:rFonts w:ascii="Times New Roman" w:hAnsi="Times New Roman" w:cs="Times New Roman"/>
          <w:sz w:val="24"/>
          <w:szCs w:val="24"/>
        </w:rPr>
        <w:t>Алматы, 1994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>. –</w:t>
      </w:r>
      <w:r w:rsidRPr="00B24D64">
        <w:rPr>
          <w:rFonts w:ascii="Times New Roman" w:hAnsi="Times New Roman" w:cs="Times New Roman"/>
          <w:sz w:val="24"/>
          <w:szCs w:val="24"/>
        </w:rPr>
        <w:t xml:space="preserve"> 46 с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24D64" w:rsidRPr="00B24D64" w:rsidRDefault="00B24D64" w:rsidP="00B24D64">
      <w:pPr>
        <w:widowControl w:val="0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Асылбеков М.Х., Козина В.В. Народонаселение Казахстана в условиях суверенитета. – Алматы: Тарих тағылымы, 2010. – 152 с.</w:t>
      </w:r>
    </w:p>
    <w:p w:rsidR="00B24D64" w:rsidRPr="00B24D64" w:rsidRDefault="00B24D64" w:rsidP="00B24D64">
      <w:pPr>
        <w:widowControl w:val="0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>Асылбеков М.Х., Алтаев А.Ш. Историко-демографические исследования в Казахстане: тенденции, современное состояние и перспективы // Отан тарихы. – Алматы, 1998. – №1. – С. 28 – 35.</w:t>
      </w:r>
    </w:p>
    <w:p w:rsidR="00B24D64" w:rsidRPr="00B24D64" w:rsidRDefault="00B24D64" w:rsidP="00B24D64">
      <w:pPr>
        <w:widowControl w:val="0"/>
        <w:numPr>
          <w:ilvl w:val="0"/>
          <w:numId w:val="1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Гали А.Б., Каражанов К.С., Калышев А.Б. История переписей населения и этнодемографические процессы в Казахстане. – Алматы: </w:t>
      </w:r>
      <w:r w:rsidRPr="00B24D64">
        <w:rPr>
          <w:rFonts w:ascii="Times New Roman" w:hAnsi="Times New Roman" w:cs="Times New Roman"/>
          <w:sz w:val="24"/>
          <w:szCs w:val="24"/>
        </w:rPr>
        <w:t>Агентство РК по статистике, 1998.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B24D64">
        <w:rPr>
          <w:rFonts w:ascii="Times New Roman" w:hAnsi="Times New Roman" w:cs="Times New Roman"/>
          <w:sz w:val="24"/>
          <w:szCs w:val="24"/>
        </w:rPr>
        <w:t>81 с.</w:t>
      </w:r>
      <w:r w:rsidRPr="00B24D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4D64" w:rsidRPr="00B24D64" w:rsidRDefault="00B24D64" w:rsidP="00B24D64">
      <w:pPr>
        <w:widowControl w:val="0"/>
        <w:numPr>
          <w:ilvl w:val="0"/>
          <w:numId w:val="12"/>
        </w:numPr>
        <w:tabs>
          <w:tab w:val="num" w:pos="284"/>
          <w:tab w:val="left" w:pos="900"/>
        </w:tabs>
        <w:spacing w:after="0" w:line="240" w:lineRule="auto"/>
        <w:ind w:left="284" w:hanging="284"/>
        <w:jc w:val="both"/>
        <w:rPr>
          <w:rStyle w:val="st"/>
          <w:rFonts w:ascii="Times New Roman" w:hAnsi="Times New Roman" w:cs="Times New Roman"/>
          <w:sz w:val="24"/>
          <w:szCs w:val="24"/>
          <w:lang w:val="kk-KZ"/>
        </w:rPr>
      </w:pPr>
      <w:r w:rsidRPr="00B24D64">
        <w:rPr>
          <w:rStyle w:val="a4"/>
          <w:rFonts w:ascii="Times New Roman" w:hAnsi="Times New Roman" w:cs="Times New Roman"/>
          <w:i w:val="0"/>
          <w:sz w:val="24"/>
          <w:szCs w:val="24"/>
        </w:rPr>
        <w:t>Козина</w:t>
      </w:r>
      <w:r w:rsidRPr="00B24D64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B24D64">
        <w:rPr>
          <w:rStyle w:val="st"/>
          <w:rFonts w:ascii="Times New Roman" w:hAnsi="Times New Roman" w:cs="Times New Roman"/>
          <w:sz w:val="24"/>
          <w:szCs w:val="24"/>
        </w:rPr>
        <w:t>В.В.</w:t>
      </w:r>
      <w:r w:rsidRPr="00B24D64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B24D64">
        <w:rPr>
          <w:rStyle w:val="a4"/>
          <w:rFonts w:ascii="Times New Roman" w:hAnsi="Times New Roman" w:cs="Times New Roman"/>
          <w:i w:val="0"/>
          <w:sz w:val="24"/>
          <w:szCs w:val="24"/>
        </w:rPr>
        <w:t>Демографическая история Казахстана</w:t>
      </w:r>
      <w:r w:rsidRPr="00B24D64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 </w:t>
      </w:r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(конец XIX </w:t>
      </w:r>
      <w:r w:rsidRPr="00B24D64">
        <w:rPr>
          <w:rStyle w:val="st"/>
          <w:rFonts w:ascii="Times New Roman" w:hAnsi="Times New Roman" w:cs="Times New Roman"/>
          <w:sz w:val="24"/>
          <w:szCs w:val="24"/>
          <w:lang w:val="kk-KZ"/>
        </w:rPr>
        <w:t>–</w:t>
      </w:r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 начало XXI вв.): </w:t>
      </w:r>
      <w:r w:rsidRPr="00B24D64">
        <w:rPr>
          <w:rStyle w:val="st"/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 w:rsidRPr="00B24D64">
        <w:rPr>
          <w:rStyle w:val="st"/>
          <w:rFonts w:ascii="Times New Roman" w:hAnsi="Times New Roman" w:cs="Times New Roman"/>
          <w:sz w:val="24"/>
          <w:szCs w:val="24"/>
        </w:rPr>
        <w:t>чеб</w:t>
      </w:r>
      <w:proofErr w:type="spellEnd"/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D64">
        <w:rPr>
          <w:rStyle w:val="st"/>
          <w:rFonts w:ascii="Times New Roman" w:hAnsi="Times New Roman" w:cs="Times New Roman"/>
          <w:sz w:val="24"/>
          <w:szCs w:val="24"/>
        </w:rPr>
        <w:t>пос</w:t>
      </w:r>
      <w:proofErr w:type="spellEnd"/>
      <w:r w:rsidRPr="00B24D64">
        <w:rPr>
          <w:rStyle w:val="st"/>
          <w:rFonts w:ascii="Times New Roman" w:hAnsi="Times New Roman" w:cs="Times New Roman"/>
          <w:sz w:val="24"/>
          <w:szCs w:val="24"/>
          <w:lang w:val="kk-KZ"/>
        </w:rPr>
        <w:t>обие</w:t>
      </w:r>
      <w:r w:rsidRPr="00B24D64">
        <w:rPr>
          <w:rStyle w:val="st"/>
          <w:rFonts w:ascii="Times New Roman" w:hAnsi="Times New Roman" w:cs="Times New Roman"/>
          <w:sz w:val="24"/>
          <w:szCs w:val="24"/>
        </w:rPr>
        <w:t>.</w:t>
      </w:r>
      <w:r w:rsidRPr="00B24D64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B24D64">
        <w:rPr>
          <w:rStyle w:val="st"/>
          <w:rFonts w:ascii="Times New Roman" w:hAnsi="Times New Roman" w:cs="Times New Roman"/>
          <w:i/>
          <w:sz w:val="24"/>
          <w:szCs w:val="24"/>
          <w:lang w:val="kk-KZ"/>
        </w:rPr>
        <w:t>–</w:t>
      </w:r>
      <w:r w:rsidRPr="00B24D64">
        <w:rPr>
          <w:rStyle w:val="st"/>
          <w:rFonts w:ascii="Times New Roman" w:hAnsi="Times New Roman" w:cs="Times New Roman"/>
          <w:i/>
          <w:sz w:val="24"/>
          <w:szCs w:val="24"/>
        </w:rPr>
        <w:t xml:space="preserve"> </w:t>
      </w:r>
      <w:r w:rsidRPr="00B24D64">
        <w:rPr>
          <w:rStyle w:val="a4"/>
          <w:rFonts w:ascii="Times New Roman" w:hAnsi="Times New Roman" w:cs="Times New Roman"/>
          <w:i w:val="0"/>
          <w:sz w:val="24"/>
          <w:szCs w:val="24"/>
        </w:rPr>
        <w:t>Караганда</w:t>
      </w:r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: Изд-во </w:t>
      </w:r>
      <w:proofErr w:type="spellStart"/>
      <w:r w:rsidRPr="00B24D64">
        <w:rPr>
          <w:rStyle w:val="st"/>
          <w:rFonts w:ascii="Times New Roman" w:hAnsi="Times New Roman" w:cs="Times New Roman"/>
          <w:sz w:val="24"/>
          <w:szCs w:val="24"/>
        </w:rPr>
        <w:t>КарГУ</w:t>
      </w:r>
      <w:proofErr w:type="spellEnd"/>
      <w:r w:rsidRPr="00B24D64">
        <w:rPr>
          <w:rStyle w:val="st"/>
          <w:rFonts w:ascii="Times New Roman" w:hAnsi="Times New Roman" w:cs="Times New Roman"/>
          <w:sz w:val="24"/>
          <w:szCs w:val="24"/>
        </w:rPr>
        <w:t xml:space="preserve">, </w:t>
      </w:r>
      <w:r w:rsidRPr="00B24D64">
        <w:rPr>
          <w:rStyle w:val="a4"/>
          <w:rFonts w:ascii="Times New Roman" w:hAnsi="Times New Roman" w:cs="Times New Roman"/>
          <w:i w:val="0"/>
          <w:sz w:val="24"/>
          <w:szCs w:val="24"/>
        </w:rPr>
        <w:t>2007</w:t>
      </w:r>
      <w:r w:rsidRPr="00B24D64">
        <w:rPr>
          <w:rStyle w:val="st"/>
          <w:rFonts w:ascii="Times New Roman" w:hAnsi="Times New Roman" w:cs="Times New Roman"/>
          <w:sz w:val="24"/>
          <w:szCs w:val="24"/>
        </w:rPr>
        <w:t>.</w:t>
      </w:r>
      <w:r w:rsidRPr="00B24D64">
        <w:rPr>
          <w:rStyle w:val="st"/>
          <w:rFonts w:ascii="Times New Roman" w:hAnsi="Times New Roman" w:cs="Times New Roman"/>
          <w:sz w:val="24"/>
          <w:szCs w:val="24"/>
          <w:lang w:val="kk-KZ"/>
        </w:rPr>
        <w:t xml:space="preserve"> – 129 с.</w:t>
      </w:r>
    </w:p>
    <w:p w:rsidR="003F0B55" w:rsidRPr="00B24D64" w:rsidRDefault="003F0B55" w:rsidP="003F0B5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0B55" w:rsidRPr="00051F90" w:rsidRDefault="003F0B55" w:rsidP="003F0B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0B55" w:rsidRPr="00051F90" w:rsidRDefault="003F0B55" w:rsidP="003F0B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0B55" w:rsidRPr="00051F90" w:rsidRDefault="003F0B55" w:rsidP="003F0B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0B55" w:rsidRPr="00051F90" w:rsidRDefault="003F0B55" w:rsidP="003F0B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0B55" w:rsidRPr="00051F90" w:rsidRDefault="003F0B55" w:rsidP="003F0B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0B55" w:rsidRPr="00051F90" w:rsidRDefault="003F0B55" w:rsidP="003F0B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0B55" w:rsidRPr="00051F90" w:rsidRDefault="003F0B55" w:rsidP="003F0B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0B55" w:rsidRPr="00051F90" w:rsidRDefault="003F0B55" w:rsidP="003F0B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0B55" w:rsidRPr="00051F90" w:rsidRDefault="003F0B55" w:rsidP="003F0B55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85E43" w:rsidRPr="00051F90" w:rsidRDefault="00A85E43" w:rsidP="00A85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</w:p>
    <w:p w:rsidR="00A85E43" w:rsidRPr="00051F90" w:rsidRDefault="00A85E43" w:rsidP="00A85E4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ru-RU"/>
        </w:rPr>
      </w:pPr>
      <w:bookmarkStart w:id="0" w:name="_GoBack"/>
      <w:bookmarkEnd w:id="0"/>
    </w:p>
    <w:sectPr w:rsidR="00A85E43" w:rsidRPr="00051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353"/>
    <w:multiLevelType w:val="hybridMultilevel"/>
    <w:tmpl w:val="633ED2CA"/>
    <w:lvl w:ilvl="0" w:tplc="D408F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D28F3"/>
    <w:multiLevelType w:val="hybridMultilevel"/>
    <w:tmpl w:val="5AEA1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42C7"/>
    <w:multiLevelType w:val="hybridMultilevel"/>
    <w:tmpl w:val="432A288E"/>
    <w:lvl w:ilvl="0" w:tplc="F724B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56B82"/>
    <w:multiLevelType w:val="hybridMultilevel"/>
    <w:tmpl w:val="5B1A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80476"/>
    <w:multiLevelType w:val="hybridMultilevel"/>
    <w:tmpl w:val="B2FE6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70430"/>
    <w:multiLevelType w:val="hybridMultilevel"/>
    <w:tmpl w:val="88885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956EE"/>
    <w:multiLevelType w:val="hybridMultilevel"/>
    <w:tmpl w:val="7A56C70A"/>
    <w:lvl w:ilvl="0" w:tplc="F724BD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4B6C5B"/>
    <w:multiLevelType w:val="hybridMultilevel"/>
    <w:tmpl w:val="F004783A"/>
    <w:lvl w:ilvl="0" w:tplc="C3341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977D2D"/>
    <w:multiLevelType w:val="hybridMultilevel"/>
    <w:tmpl w:val="AD341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66C25"/>
    <w:multiLevelType w:val="hybridMultilevel"/>
    <w:tmpl w:val="64DC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522705"/>
    <w:multiLevelType w:val="hybridMultilevel"/>
    <w:tmpl w:val="F4888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236CA"/>
    <w:multiLevelType w:val="hybridMultilevel"/>
    <w:tmpl w:val="21FC1E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FB"/>
    <w:rsid w:val="000170DE"/>
    <w:rsid w:val="00044121"/>
    <w:rsid w:val="00051F90"/>
    <w:rsid w:val="000F3D50"/>
    <w:rsid w:val="00144802"/>
    <w:rsid w:val="00180481"/>
    <w:rsid w:val="001C58B2"/>
    <w:rsid w:val="0020411D"/>
    <w:rsid w:val="003E0808"/>
    <w:rsid w:val="003F0B55"/>
    <w:rsid w:val="00456D81"/>
    <w:rsid w:val="00554F90"/>
    <w:rsid w:val="005D1E4D"/>
    <w:rsid w:val="006409DA"/>
    <w:rsid w:val="0070658A"/>
    <w:rsid w:val="008065FB"/>
    <w:rsid w:val="00932BDD"/>
    <w:rsid w:val="00991733"/>
    <w:rsid w:val="009B3CCE"/>
    <w:rsid w:val="009F5A51"/>
    <w:rsid w:val="009F6142"/>
    <w:rsid w:val="00A85E43"/>
    <w:rsid w:val="00AE3BF7"/>
    <w:rsid w:val="00B24D64"/>
    <w:rsid w:val="00B92BCF"/>
    <w:rsid w:val="00BD3FE4"/>
    <w:rsid w:val="00C2103F"/>
    <w:rsid w:val="00CC46A4"/>
    <w:rsid w:val="00D11EA3"/>
    <w:rsid w:val="00D72746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742E72"/>
  <w15:chartTrackingRefBased/>
  <w15:docId w15:val="{362652E7-C282-4FA3-A76F-716B94E8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F90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58A"/>
    <w:pPr>
      <w:ind w:left="720"/>
      <w:contextualSpacing/>
    </w:pPr>
  </w:style>
  <w:style w:type="character" w:customStyle="1" w:styleId="st">
    <w:name w:val="st"/>
    <w:basedOn w:val="a0"/>
    <w:rsid w:val="00456D81"/>
  </w:style>
  <w:style w:type="character" w:styleId="a4">
    <w:name w:val="Emphasis"/>
    <w:basedOn w:val="a0"/>
    <w:uiPriority w:val="20"/>
    <w:qFormat/>
    <w:rsid w:val="00456D81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051F9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5">
    <w:name w:val="Body Text Indent"/>
    <w:basedOn w:val="a"/>
    <w:link w:val="a6"/>
    <w:rsid w:val="00051F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51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rsid w:val="00051F90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51F90"/>
    <w:rPr>
      <w:rFonts w:ascii="Calibri" w:eastAsia="Times New Roman" w:hAnsi="Calibri" w:cs="Times New Roman"/>
      <w:lang w:eastAsia="ru-RU"/>
    </w:rPr>
  </w:style>
  <w:style w:type="paragraph" w:styleId="a9">
    <w:name w:val="footnote text"/>
    <w:basedOn w:val="a"/>
    <w:link w:val="aa"/>
    <w:semiHidden/>
    <w:rsid w:val="00051F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customStyle="1" w:styleId="aa">
    <w:name w:val="Текст сноски Знак"/>
    <w:basedOn w:val="a0"/>
    <w:link w:val="a9"/>
    <w:semiHidden/>
    <w:rsid w:val="00051F90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051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Боранбай Ислам Аманжолұлы</cp:lastModifiedBy>
  <cp:revision>23</cp:revision>
  <dcterms:created xsi:type="dcterms:W3CDTF">2018-11-14T01:38:00Z</dcterms:created>
  <dcterms:modified xsi:type="dcterms:W3CDTF">2022-09-15T04:06:00Z</dcterms:modified>
</cp:coreProperties>
</file>